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2ADE" w:rsidRPr="00F7065E" w:rsidRDefault="00CC2ADE">
      <w:pPr>
        <w:rPr>
          <w:rFonts w:cstheme="minorHAnsi"/>
          <w:b/>
          <w:bCs/>
          <w:sz w:val="24"/>
          <w:szCs w:val="24"/>
        </w:rPr>
      </w:pPr>
      <w:r w:rsidRPr="00F7065E">
        <w:rPr>
          <w:rFonts w:cstheme="minorHAnsi"/>
          <w:b/>
          <w:bCs/>
          <w:sz w:val="28"/>
          <w:szCs w:val="28"/>
        </w:rPr>
        <w:t xml:space="preserve">Servizio </w:t>
      </w:r>
      <w:r w:rsidR="007E6727">
        <w:rPr>
          <w:rFonts w:cstheme="minorHAnsi"/>
          <w:b/>
          <w:bCs/>
          <w:sz w:val="28"/>
          <w:szCs w:val="28"/>
        </w:rPr>
        <w:t>Civile per le persone con Sclerosi Multipla a Brescia</w:t>
      </w:r>
      <w:bookmarkStart w:id="0" w:name="_GoBack"/>
      <w:bookmarkEnd w:id="0"/>
    </w:p>
    <w:p w:rsidR="00931DDE" w:rsidRPr="00CC2ADE" w:rsidRDefault="00E218B2" w:rsidP="007E6727">
      <w:pPr>
        <w:spacing w:line="276" w:lineRule="auto"/>
        <w:jc w:val="both"/>
        <w:rPr>
          <w:rFonts w:cstheme="minorHAnsi"/>
        </w:rPr>
      </w:pPr>
      <w:r w:rsidRPr="00CC2ADE">
        <w:rPr>
          <w:rFonts w:cstheme="minorHAnsi"/>
        </w:rPr>
        <w:t>Il Dipartimento per le politiche giovanili e il Servizio Civile Universale ha pubblicato il nuovo bando a cui anche l’Associazione Italiana Sclerosi Multipla quest’anno partecipa con la sezione provinciale di Brescia.</w:t>
      </w:r>
    </w:p>
    <w:p w:rsidR="00E218B2" w:rsidRPr="00CC2ADE" w:rsidRDefault="00E218B2" w:rsidP="007E6727">
      <w:pPr>
        <w:spacing w:line="276" w:lineRule="auto"/>
        <w:jc w:val="both"/>
        <w:rPr>
          <w:rFonts w:cstheme="minorHAnsi"/>
        </w:rPr>
      </w:pPr>
      <w:r w:rsidRPr="00CC2ADE">
        <w:rPr>
          <w:rFonts w:cstheme="minorHAnsi"/>
        </w:rPr>
        <w:t xml:space="preserve">Il progetto di Servizio Civile di AISM </w:t>
      </w:r>
      <w:r w:rsidR="00CC2ADE">
        <w:rPr>
          <w:rFonts w:cstheme="minorHAnsi"/>
        </w:rPr>
        <w:t xml:space="preserve">Onlus </w:t>
      </w:r>
      <w:r w:rsidRPr="00CC2ADE">
        <w:rPr>
          <w:rFonts w:cstheme="minorHAnsi"/>
        </w:rPr>
        <w:t xml:space="preserve">ha come area d’intervento l’assistenza ai disabili – con una durata di 12 mesi, </w:t>
      </w:r>
      <w:r w:rsidR="00F1409F" w:rsidRPr="00CC2ADE">
        <w:rPr>
          <w:rFonts w:cstheme="minorHAnsi"/>
        </w:rPr>
        <w:t>i</w:t>
      </w:r>
      <w:r w:rsidRPr="00CC2ADE">
        <w:rPr>
          <w:rFonts w:cstheme="minorHAnsi"/>
        </w:rPr>
        <w:t xml:space="preserve"> destinatari diretti del progetto </w:t>
      </w:r>
      <w:r w:rsidR="00F1409F" w:rsidRPr="00CC2ADE">
        <w:rPr>
          <w:rFonts w:cstheme="minorHAnsi"/>
        </w:rPr>
        <w:t>saranno</w:t>
      </w:r>
      <w:r w:rsidRPr="00CC2ADE">
        <w:rPr>
          <w:rFonts w:cstheme="minorHAnsi"/>
        </w:rPr>
        <w:t xml:space="preserve"> le persone con S</w:t>
      </w:r>
      <w:r w:rsidRPr="00CC2ADE">
        <w:rPr>
          <w:rFonts w:cstheme="minorHAnsi"/>
        </w:rPr>
        <w:t xml:space="preserve">clerosi multipla </w:t>
      </w:r>
      <w:r w:rsidRPr="00CC2ADE">
        <w:rPr>
          <w:rFonts w:cstheme="minorHAnsi"/>
        </w:rPr>
        <w:t>del territorio che potranno usufruire, attraverso l’azione dei ragazzi in Servizio Civile in affiancamento ai volontari AISM, di una maggiore risposta alle esigenze espresse che tutt’oggi non possono essere pienamente evase.</w:t>
      </w:r>
    </w:p>
    <w:p w:rsidR="00E218B2" w:rsidRPr="00CC2ADE" w:rsidRDefault="00F1409F" w:rsidP="007E6727">
      <w:pPr>
        <w:spacing w:line="276" w:lineRule="auto"/>
        <w:jc w:val="both"/>
        <w:rPr>
          <w:rFonts w:cstheme="minorHAnsi"/>
        </w:rPr>
      </w:pPr>
      <w:r w:rsidRPr="00CC2ADE">
        <w:rPr>
          <w:rFonts w:cstheme="minorHAnsi"/>
        </w:rPr>
        <w:t>Pertanto,</w:t>
      </w:r>
      <w:r w:rsidR="00E218B2" w:rsidRPr="00CC2ADE">
        <w:rPr>
          <w:rFonts w:cstheme="minorHAnsi"/>
        </w:rPr>
        <w:t xml:space="preserve"> il progetto in cui andranno ad inserirsi i volontari in servizio civile comprenderà</w:t>
      </w:r>
      <w:r w:rsidRPr="00CC2ADE">
        <w:rPr>
          <w:rFonts w:cstheme="minorHAnsi"/>
        </w:rPr>
        <w:t xml:space="preserve"> anche</w:t>
      </w:r>
      <w:r w:rsidR="00E218B2" w:rsidRPr="00CC2ADE">
        <w:rPr>
          <w:rFonts w:cstheme="minorHAnsi"/>
        </w:rPr>
        <w:t xml:space="preserve"> azioni per:</w:t>
      </w:r>
    </w:p>
    <w:p w:rsidR="00E218B2" w:rsidRPr="00CC2ADE" w:rsidRDefault="00E218B2" w:rsidP="007E6727">
      <w:pPr>
        <w:pStyle w:val="Paragrafoelenco"/>
        <w:numPr>
          <w:ilvl w:val="0"/>
          <w:numId w:val="1"/>
        </w:numPr>
        <w:spacing w:line="276" w:lineRule="auto"/>
        <w:jc w:val="both"/>
        <w:rPr>
          <w:rFonts w:cstheme="minorHAnsi"/>
        </w:rPr>
      </w:pPr>
      <w:r w:rsidRPr="00CC2ADE">
        <w:rPr>
          <w:rFonts w:cstheme="minorHAnsi"/>
        </w:rPr>
        <w:t>l’aumento del primo contatto delle persone con SM con l’associazione</w:t>
      </w:r>
    </w:p>
    <w:p w:rsidR="00E218B2" w:rsidRPr="00CC2ADE" w:rsidRDefault="00E218B2" w:rsidP="007E6727">
      <w:pPr>
        <w:pStyle w:val="Paragrafoelenco"/>
        <w:numPr>
          <w:ilvl w:val="0"/>
          <w:numId w:val="1"/>
        </w:numPr>
        <w:spacing w:line="276" w:lineRule="auto"/>
        <w:jc w:val="both"/>
        <w:rPr>
          <w:rFonts w:cstheme="minorHAnsi"/>
        </w:rPr>
      </w:pPr>
      <w:r w:rsidRPr="00CC2ADE">
        <w:rPr>
          <w:rFonts w:cstheme="minorHAnsi"/>
        </w:rPr>
        <w:t>l’avvio e l’intensificazione della relazione con le persone con SM</w:t>
      </w:r>
    </w:p>
    <w:p w:rsidR="00E218B2" w:rsidRPr="00CC2ADE" w:rsidRDefault="00E218B2" w:rsidP="007E6727">
      <w:pPr>
        <w:pStyle w:val="Paragrafoelenco"/>
        <w:numPr>
          <w:ilvl w:val="0"/>
          <w:numId w:val="1"/>
        </w:numPr>
        <w:spacing w:line="276" w:lineRule="auto"/>
        <w:jc w:val="both"/>
        <w:rPr>
          <w:rFonts w:cstheme="minorHAnsi"/>
        </w:rPr>
      </w:pPr>
      <w:r w:rsidRPr="00CC2ADE">
        <w:rPr>
          <w:rFonts w:cstheme="minorHAnsi"/>
        </w:rPr>
        <w:t>la pianificazione e l’attivazione di attività di comunicazione</w:t>
      </w:r>
      <w:r w:rsidR="00F1409F" w:rsidRPr="00CC2ADE">
        <w:rPr>
          <w:rFonts w:cstheme="minorHAnsi"/>
        </w:rPr>
        <w:t xml:space="preserve"> ed eventi</w:t>
      </w:r>
    </w:p>
    <w:p w:rsidR="00E218B2" w:rsidRPr="00CC2ADE" w:rsidRDefault="00E218B2" w:rsidP="007E6727">
      <w:pPr>
        <w:pStyle w:val="Paragrafoelenco"/>
        <w:numPr>
          <w:ilvl w:val="0"/>
          <w:numId w:val="1"/>
        </w:numPr>
        <w:spacing w:line="276" w:lineRule="auto"/>
        <w:jc w:val="both"/>
        <w:rPr>
          <w:rFonts w:cstheme="minorHAnsi"/>
        </w:rPr>
      </w:pPr>
      <w:r w:rsidRPr="00CC2ADE">
        <w:rPr>
          <w:rFonts w:cstheme="minorHAnsi"/>
        </w:rPr>
        <w:t>progetti di sostegno alle persone con SM e loro familiari, ovvero con azioni di supporto domiciliare non sanitario e assistenza</w:t>
      </w:r>
    </w:p>
    <w:p w:rsidR="00F1409F" w:rsidRPr="00CC2ADE" w:rsidRDefault="00F1409F" w:rsidP="007E6727">
      <w:pPr>
        <w:spacing w:line="276" w:lineRule="auto"/>
        <w:jc w:val="both"/>
        <w:rPr>
          <w:rFonts w:cstheme="minorHAnsi"/>
        </w:rPr>
      </w:pPr>
      <w:r w:rsidRPr="00CC2ADE">
        <w:rPr>
          <w:rFonts w:cstheme="minorHAnsi"/>
        </w:rPr>
        <w:t xml:space="preserve">La Sezione Bresciana di AISM cerca quindi </w:t>
      </w:r>
      <w:r w:rsidRPr="00CC2ADE">
        <w:rPr>
          <w:rFonts w:cstheme="minorHAnsi"/>
          <w:b/>
          <w:bCs/>
        </w:rPr>
        <w:t>2 ragazze/i dai 18 ai 28 anni per un impegno di 25 ore settimanali dal lunedì al venerdì</w:t>
      </w:r>
      <w:r w:rsidRPr="00CC2ADE">
        <w:rPr>
          <w:rFonts w:cstheme="minorHAnsi"/>
        </w:rPr>
        <w:t xml:space="preserve">. L’espletamento del servizio avverrà come da regole del SCU e comprenderà un rimborso spese mensile di </w:t>
      </w:r>
      <w:proofErr w:type="gramStart"/>
      <w:r w:rsidRPr="00CC2ADE">
        <w:rPr>
          <w:rFonts w:cstheme="minorHAnsi"/>
        </w:rPr>
        <w:t>Euro</w:t>
      </w:r>
      <w:proofErr w:type="gramEnd"/>
      <w:r w:rsidRPr="00CC2ADE">
        <w:rPr>
          <w:rFonts w:cstheme="minorHAnsi"/>
        </w:rPr>
        <w:t xml:space="preserve"> </w:t>
      </w:r>
      <w:r w:rsidR="00CC2ADE" w:rsidRPr="00CC2ADE">
        <w:rPr>
          <w:rFonts w:cstheme="minorHAnsi"/>
        </w:rPr>
        <w:t>439,50</w:t>
      </w:r>
      <w:r w:rsidR="00CC2ADE">
        <w:rPr>
          <w:rFonts w:cstheme="minorHAnsi"/>
        </w:rPr>
        <w:t>.</w:t>
      </w:r>
    </w:p>
    <w:p w:rsidR="00CC2ADE" w:rsidRDefault="00F1409F" w:rsidP="007E6727">
      <w:pPr>
        <w:pStyle w:val="NormaleWeb"/>
        <w:spacing w:line="276" w:lineRule="auto"/>
        <w:jc w:val="both"/>
        <w:rPr>
          <w:rFonts w:asciiTheme="minorHAnsi" w:hAnsiTheme="minorHAnsi" w:cstheme="minorHAnsi"/>
        </w:rPr>
      </w:pPr>
      <w:r w:rsidRPr="00CC2ADE">
        <w:rPr>
          <w:rStyle w:val="Enfasigrassetto"/>
          <w:rFonts w:asciiTheme="minorHAnsi" w:hAnsiTheme="minorHAnsi" w:cstheme="minorHAnsi"/>
          <w:b w:val="0"/>
          <w:bCs w:val="0"/>
        </w:rPr>
        <w:t xml:space="preserve">Gli aspiranti operatori volontari dovranno presentare la domanda di partecipazione esclusivamente attraverso la piattaforma Domande on Line (DOL) raggiungibile tramite PC, </w:t>
      </w:r>
      <w:r w:rsidRPr="00CC2ADE">
        <w:rPr>
          <w:rStyle w:val="Enfasicorsivo"/>
          <w:rFonts w:asciiTheme="minorHAnsi" w:hAnsiTheme="minorHAnsi" w:cstheme="minorHAnsi"/>
        </w:rPr>
        <w:t>tablet</w:t>
      </w:r>
      <w:r w:rsidRPr="00CC2ADE">
        <w:rPr>
          <w:rStyle w:val="Enfasigrassetto"/>
          <w:rFonts w:asciiTheme="minorHAnsi" w:hAnsiTheme="minorHAnsi" w:cstheme="minorHAnsi"/>
          <w:b w:val="0"/>
          <w:bCs w:val="0"/>
        </w:rPr>
        <w:t xml:space="preserve"> e </w:t>
      </w:r>
      <w:r w:rsidRPr="00CC2ADE">
        <w:rPr>
          <w:rStyle w:val="Enfasicorsivo"/>
          <w:rFonts w:asciiTheme="minorHAnsi" w:hAnsiTheme="minorHAnsi" w:cstheme="minorHAnsi"/>
        </w:rPr>
        <w:t>smartphone</w:t>
      </w:r>
      <w:r w:rsidRPr="00CC2ADE">
        <w:rPr>
          <w:rStyle w:val="Enfasigrassetto"/>
          <w:rFonts w:asciiTheme="minorHAnsi" w:hAnsiTheme="minorHAnsi" w:cstheme="minorHAnsi"/>
          <w:b w:val="0"/>
          <w:bCs w:val="0"/>
        </w:rPr>
        <w:t xml:space="preserve"> all’indirizzo </w:t>
      </w:r>
      <w:hyperlink r:id="rId6" w:history="1">
        <w:r w:rsidRPr="00CC2ADE">
          <w:rPr>
            <w:rStyle w:val="Enfasigrassetto"/>
            <w:rFonts w:asciiTheme="minorHAnsi" w:hAnsiTheme="minorHAnsi" w:cstheme="minorHAnsi"/>
            <w:b w:val="0"/>
            <w:bCs w:val="0"/>
            <w:color w:val="0000FF"/>
            <w:u w:val="single"/>
          </w:rPr>
          <w:t>https://domandaonline.serviziocivile.it</w:t>
        </w:r>
      </w:hyperlink>
      <w:r w:rsidR="00CC2ADE" w:rsidRPr="00CC2ADE">
        <w:rPr>
          <w:rStyle w:val="Enfasigrassetto"/>
          <w:rFonts w:asciiTheme="minorHAnsi" w:hAnsiTheme="minorHAnsi" w:cstheme="minorHAnsi"/>
          <w:b w:val="0"/>
          <w:bCs w:val="0"/>
        </w:rPr>
        <w:t xml:space="preserve"> accessibile </w:t>
      </w:r>
      <w:r w:rsidR="00CC2ADE" w:rsidRPr="00CC2ADE">
        <w:rPr>
          <w:rFonts w:asciiTheme="minorHAnsi" w:hAnsiTheme="minorHAnsi" w:cstheme="minorHAnsi"/>
        </w:rPr>
        <w:t xml:space="preserve">esclusivamente con </w:t>
      </w:r>
      <w:r w:rsidR="00CC2ADE" w:rsidRPr="00F7065E">
        <w:rPr>
          <w:rFonts w:asciiTheme="minorHAnsi" w:hAnsiTheme="minorHAnsi" w:cstheme="minorHAnsi"/>
          <w:b/>
          <w:bCs/>
        </w:rPr>
        <w:t>SPID</w:t>
      </w:r>
      <w:r w:rsidR="00CC2ADE" w:rsidRPr="00CC2ADE">
        <w:rPr>
          <w:rFonts w:asciiTheme="minorHAnsi" w:hAnsiTheme="minorHAnsi" w:cstheme="minorHAnsi"/>
        </w:rPr>
        <w:t>, il Sistema Pubblico di Identità Digitale</w:t>
      </w:r>
      <w:r w:rsidR="00CC2ADE">
        <w:rPr>
          <w:rFonts w:asciiTheme="minorHAnsi" w:hAnsiTheme="minorHAnsi" w:cstheme="minorHAnsi"/>
        </w:rPr>
        <w:t>.</w:t>
      </w:r>
    </w:p>
    <w:p w:rsidR="00CC2ADE" w:rsidRDefault="00CC2ADE" w:rsidP="007E6727">
      <w:pPr>
        <w:pStyle w:val="NormaleWeb"/>
        <w:spacing w:line="276" w:lineRule="auto"/>
        <w:jc w:val="both"/>
        <w:rPr>
          <w:rFonts w:asciiTheme="minorHAnsi" w:hAnsiTheme="minorHAnsi" w:cstheme="minorHAnsi"/>
        </w:rPr>
      </w:pPr>
      <w:r>
        <w:rPr>
          <w:rFonts w:asciiTheme="minorHAnsi" w:hAnsiTheme="minorHAnsi" w:cstheme="minorHAnsi"/>
        </w:rPr>
        <w:t>I riferimenti del progetto di S</w:t>
      </w:r>
      <w:r w:rsidR="007E6727">
        <w:rPr>
          <w:rFonts w:asciiTheme="minorHAnsi" w:hAnsiTheme="minorHAnsi" w:cstheme="minorHAnsi"/>
        </w:rPr>
        <w:t>.</w:t>
      </w:r>
      <w:r>
        <w:rPr>
          <w:rFonts w:asciiTheme="minorHAnsi" w:hAnsiTheme="minorHAnsi" w:cstheme="minorHAnsi"/>
        </w:rPr>
        <w:t>C</w:t>
      </w:r>
      <w:r w:rsidR="007E6727">
        <w:rPr>
          <w:rFonts w:asciiTheme="minorHAnsi" w:hAnsiTheme="minorHAnsi" w:cstheme="minorHAnsi"/>
        </w:rPr>
        <w:t>.</w:t>
      </w:r>
      <w:r>
        <w:rPr>
          <w:rFonts w:asciiTheme="minorHAnsi" w:hAnsiTheme="minorHAnsi" w:cstheme="minorHAnsi"/>
        </w:rPr>
        <w:t>U</w:t>
      </w:r>
      <w:r w:rsidR="007E6727">
        <w:rPr>
          <w:rFonts w:asciiTheme="minorHAnsi" w:hAnsiTheme="minorHAnsi" w:cstheme="minorHAnsi"/>
        </w:rPr>
        <w:t>.</w:t>
      </w:r>
      <w:r>
        <w:rPr>
          <w:rFonts w:asciiTheme="minorHAnsi" w:hAnsiTheme="minorHAnsi" w:cstheme="minorHAnsi"/>
        </w:rPr>
        <w:t xml:space="preserve"> di AISM Brescia sono:</w:t>
      </w:r>
    </w:p>
    <w:p w:rsidR="00CC2ADE" w:rsidRDefault="00CC2ADE" w:rsidP="007E6727">
      <w:pPr>
        <w:pStyle w:val="NormaleWeb"/>
        <w:numPr>
          <w:ilvl w:val="0"/>
          <w:numId w:val="2"/>
        </w:numPr>
        <w:spacing w:line="276" w:lineRule="auto"/>
        <w:jc w:val="both"/>
        <w:rPr>
          <w:rFonts w:asciiTheme="minorHAnsi" w:hAnsiTheme="minorHAnsi" w:cstheme="minorHAnsi"/>
        </w:rPr>
      </w:pPr>
      <w:r w:rsidRPr="00CC2ADE">
        <w:rPr>
          <w:rFonts w:asciiTheme="minorHAnsi" w:hAnsiTheme="minorHAnsi" w:cstheme="minorHAnsi"/>
        </w:rPr>
        <w:t xml:space="preserve">Progetto: </w:t>
      </w:r>
      <w:r w:rsidRPr="007E6727">
        <w:rPr>
          <w:rFonts w:asciiTheme="minorHAnsi" w:hAnsiTheme="minorHAnsi" w:cstheme="minorHAnsi"/>
          <w:b/>
          <w:bCs/>
        </w:rPr>
        <w:t>La persona con SM: dal contatto alla relazione - territorio della Lombardia</w:t>
      </w:r>
    </w:p>
    <w:p w:rsidR="00CC2ADE" w:rsidRPr="00CC2ADE" w:rsidRDefault="00CC2ADE" w:rsidP="007E6727">
      <w:pPr>
        <w:pStyle w:val="NormaleWeb"/>
        <w:numPr>
          <w:ilvl w:val="0"/>
          <w:numId w:val="2"/>
        </w:numPr>
        <w:spacing w:line="276" w:lineRule="auto"/>
        <w:jc w:val="both"/>
        <w:rPr>
          <w:rFonts w:asciiTheme="minorHAnsi" w:hAnsiTheme="minorHAnsi" w:cstheme="minorHAnsi"/>
        </w:rPr>
      </w:pPr>
      <w:r w:rsidRPr="00CC2ADE">
        <w:rPr>
          <w:rFonts w:asciiTheme="minorHAnsi" w:hAnsiTheme="minorHAnsi" w:cstheme="minorHAnsi"/>
        </w:rPr>
        <w:t>Bando: Progetti 2019 - con misure aggiuntive</w:t>
      </w:r>
    </w:p>
    <w:p w:rsidR="00CC2ADE" w:rsidRPr="00CC2ADE" w:rsidRDefault="00CC2ADE" w:rsidP="007E6727">
      <w:pPr>
        <w:pStyle w:val="NormaleWeb"/>
        <w:numPr>
          <w:ilvl w:val="0"/>
          <w:numId w:val="2"/>
        </w:numPr>
        <w:spacing w:line="276" w:lineRule="auto"/>
        <w:jc w:val="both"/>
        <w:rPr>
          <w:rFonts w:asciiTheme="minorHAnsi" w:hAnsiTheme="minorHAnsi" w:cstheme="minorHAnsi"/>
        </w:rPr>
      </w:pPr>
      <w:r w:rsidRPr="00CC2ADE">
        <w:rPr>
          <w:rFonts w:asciiTheme="minorHAnsi" w:hAnsiTheme="minorHAnsi" w:cstheme="minorHAnsi"/>
        </w:rPr>
        <w:t xml:space="preserve">Tipo progetto: Con misure aggiuntive </w:t>
      </w:r>
    </w:p>
    <w:p w:rsidR="00CC2ADE" w:rsidRPr="00CC2ADE" w:rsidRDefault="00CC2ADE" w:rsidP="007E6727">
      <w:pPr>
        <w:pStyle w:val="NormaleWeb"/>
        <w:numPr>
          <w:ilvl w:val="0"/>
          <w:numId w:val="2"/>
        </w:numPr>
        <w:spacing w:line="276" w:lineRule="auto"/>
        <w:jc w:val="both"/>
        <w:rPr>
          <w:rFonts w:asciiTheme="minorHAnsi" w:hAnsiTheme="minorHAnsi" w:cstheme="minorHAnsi"/>
        </w:rPr>
      </w:pPr>
      <w:r w:rsidRPr="00CC2ADE">
        <w:rPr>
          <w:rFonts w:asciiTheme="minorHAnsi" w:hAnsiTheme="minorHAnsi" w:cstheme="minorHAnsi"/>
        </w:rPr>
        <w:t xml:space="preserve">Codice progetto: NAZNZ0048219100874TNAZ </w:t>
      </w:r>
    </w:p>
    <w:p w:rsidR="00CC2ADE" w:rsidRDefault="00CC2ADE" w:rsidP="007E6727">
      <w:pPr>
        <w:pStyle w:val="NormaleWeb"/>
        <w:numPr>
          <w:ilvl w:val="0"/>
          <w:numId w:val="2"/>
        </w:numPr>
        <w:spacing w:line="276" w:lineRule="auto"/>
        <w:jc w:val="both"/>
        <w:rPr>
          <w:rFonts w:asciiTheme="minorHAnsi" w:hAnsiTheme="minorHAnsi" w:cstheme="minorHAnsi"/>
        </w:rPr>
      </w:pPr>
      <w:r w:rsidRPr="00CC2ADE">
        <w:rPr>
          <w:rFonts w:asciiTheme="minorHAnsi" w:hAnsiTheme="minorHAnsi" w:cstheme="minorHAnsi"/>
        </w:rPr>
        <w:t>Codice sede: 30343</w:t>
      </w:r>
    </w:p>
    <w:p w:rsidR="007E6727" w:rsidRDefault="007E6727" w:rsidP="007E6727">
      <w:pPr>
        <w:pStyle w:val="NormaleWeb"/>
        <w:numPr>
          <w:ilvl w:val="0"/>
          <w:numId w:val="2"/>
        </w:numPr>
        <w:spacing w:line="276" w:lineRule="auto"/>
        <w:jc w:val="both"/>
        <w:rPr>
          <w:rFonts w:asciiTheme="minorHAnsi" w:hAnsiTheme="minorHAnsi" w:cstheme="minorHAnsi"/>
        </w:rPr>
      </w:pPr>
      <w:r w:rsidRPr="007E6727">
        <w:rPr>
          <w:rFonts w:asciiTheme="minorHAnsi" w:hAnsiTheme="minorHAnsi" w:cstheme="minorHAnsi"/>
        </w:rPr>
        <w:t>Codice SCU: NZ00482</w:t>
      </w:r>
    </w:p>
    <w:p w:rsidR="00CC2ADE" w:rsidRPr="00CC2ADE" w:rsidRDefault="00CC2ADE" w:rsidP="007E6727">
      <w:pPr>
        <w:pStyle w:val="NormaleWeb"/>
        <w:numPr>
          <w:ilvl w:val="0"/>
          <w:numId w:val="2"/>
        </w:numPr>
        <w:spacing w:line="276" w:lineRule="auto"/>
        <w:jc w:val="both"/>
        <w:rPr>
          <w:rStyle w:val="Enfasigrassetto"/>
          <w:rFonts w:asciiTheme="minorHAnsi" w:hAnsiTheme="minorHAnsi" w:cstheme="minorHAnsi"/>
          <w:b w:val="0"/>
          <w:bCs w:val="0"/>
        </w:rPr>
      </w:pPr>
      <w:r>
        <w:rPr>
          <w:rFonts w:asciiTheme="minorHAnsi" w:hAnsiTheme="minorHAnsi" w:cstheme="minorHAnsi"/>
        </w:rPr>
        <w:t xml:space="preserve">Link breve: </w:t>
      </w:r>
      <w:hyperlink r:id="rId7" w:history="1">
        <w:r w:rsidRPr="002D79F2">
          <w:rPr>
            <w:rStyle w:val="Collegamentoipertestuale"/>
            <w:rFonts w:asciiTheme="minorHAnsi" w:hAnsiTheme="minorHAnsi" w:cstheme="minorHAnsi"/>
          </w:rPr>
          <w:t>https://bit.ly/2kjgSWV</w:t>
        </w:r>
      </w:hyperlink>
      <w:r>
        <w:rPr>
          <w:rFonts w:asciiTheme="minorHAnsi" w:hAnsiTheme="minorHAnsi" w:cstheme="minorHAnsi"/>
        </w:rPr>
        <w:t xml:space="preserve"> </w:t>
      </w:r>
    </w:p>
    <w:p w:rsidR="00F1409F" w:rsidRDefault="00F1409F" w:rsidP="007E6727">
      <w:pPr>
        <w:pStyle w:val="NormaleWeb"/>
        <w:spacing w:line="276" w:lineRule="auto"/>
        <w:jc w:val="both"/>
        <w:rPr>
          <w:rStyle w:val="Enfasigrassetto"/>
          <w:rFonts w:asciiTheme="minorHAnsi" w:hAnsiTheme="minorHAnsi" w:cstheme="minorHAnsi"/>
          <w:b w:val="0"/>
          <w:bCs w:val="0"/>
        </w:rPr>
      </w:pPr>
      <w:r w:rsidRPr="00CC2ADE">
        <w:rPr>
          <w:rStyle w:val="Enfasigrassetto"/>
          <w:rFonts w:asciiTheme="minorHAnsi" w:hAnsiTheme="minorHAnsi" w:cstheme="minorHAnsi"/>
          <w:b w:val="0"/>
          <w:bCs w:val="0"/>
        </w:rPr>
        <w:t xml:space="preserve">Le domande di partecipazione devono essere presentate </w:t>
      </w:r>
      <w:r w:rsidRPr="007E6727">
        <w:rPr>
          <w:rStyle w:val="Enfasigrassetto"/>
          <w:rFonts w:asciiTheme="minorHAnsi" w:hAnsiTheme="minorHAnsi" w:cstheme="minorHAnsi"/>
        </w:rPr>
        <w:t>entro e non oltre le ore 14</w:t>
      </w:r>
      <w:r w:rsidR="007E6727">
        <w:rPr>
          <w:rStyle w:val="Enfasigrassetto"/>
          <w:rFonts w:asciiTheme="minorHAnsi" w:hAnsiTheme="minorHAnsi" w:cstheme="minorHAnsi"/>
        </w:rPr>
        <w:t>:</w:t>
      </w:r>
      <w:r w:rsidRPr="007E6727">
        <w:rPr>
          <w:rStyle w:val="Enfasigrassetto"/>
          <w:rFonts w:asciiTheme="minorHAnsi" w:hAnsiTheme="minorHAnsi" w:cstheme="minorHAnsi"/>
        </w:rPr>
        <w:t>00 del 10 ottobre 2019</w:t>
      </w:r>
      <w:r w:rsidRPr="00CC2ADE">
        <w:rPr>
          <w:rStyle w:val="Enfasigrassetto"/>
          <w:rFonts w:asciiTheme="minorHAnsi" w:hAnsiTheme="minorHAnsi" w:cstheme="minorHAnsi"/>
          <w:b w:val="0"/>
          <w:bCs w:val="0"/>
        </w:rPr>
        <w:t>.</w:t>
      </w:r>
    </w:p>
    <w:p w:rsidR="00CC2ADE" w:rsidRDefault="00CC2ADE" w:rsidP="007E6727">
      <w:pPr>
        <w:pStyle w:val="NormaleWeb"/>
        <w:spacing w:line="276" w:lineRule="auto"/>
        <w:jc w:val="both"/>
        <w:rPr>
          <w:rStyle w:val="Enfasigrassetto"/>
          <w:rFonts w:asciiTheme="minorHAnsi" w:hAnsiTheme="minorHAnsi" w:cstheme="minorHAnsi"/>
          <w:b w:val="0"/>
          <w:bCs w:val="0"/>
        </w:rPr>
      </w:pPr>
      <w:r>
        <w:rPr>
          <w:rStyle w:val="Enfasigrassetto"/>
          <w:rFonts w:asciiTheme="minorHAnsi" w:hAnsiTheme="minorHAnsi" w:cstheme="minorHAnsi"/>
          <w:b w:val="0"/>
          <w:bCs w:val="0"/>
        </w:rPr>
        <w:t xml:space="preserve">Per informazioni è possibile contattare AISM Brescia all’indirizzo </w:t>
      </w:r>
      <w:hyperlink r:id="rId8" w:history="1">
        <w:r w:rsidRPr="002D79F2">
          <w:rPr>
            <w:rStyle w:val="Collegamentoipertestuale"/>
            <w:rFonts w:asciiTheme="minorHAnsi" w:hAnsiTheme="minorHAnsi" w:cstheme="minorHAnsi"/>
          </w:rPr>
          <w:t>aismbrescia@aism.it</w:t>
        </w:r>
      </w:hyperlink>
      <w:r>
        <w:rPr>
          <w:rStyle w:val="Enfasigrassetto"/>
          <w:rFonts w:asciiTheme="minorHAnsi" w:hAnsiTheme="minorHAnsi" w:cstheme="minorHAnsi"/>
          <w:b w:val="0"/>
          <w:bCs w:val="0"/>
        </w:rPr>
        <w:t xml:space="preserve"> o per telefono allo 030/2305289; o consultare il sito internet</w:t>
      </w:r>
      <w:r w:rsidR="00F7065E">
        <w:rPr>
          <w:rStyle w:val="Enfasigrassetto"/>
          <w:rFonts w:asciiTheme="minorHAnsi" w:hAnsiTheme="minorHAnsi" w:cstheme="minorHAnsi"/>
          <w:b w:val="0"/>
          <w:bCs w:val="0"/>
        </w:rPr>
        <w:t xml:space="preserve"> </w:t>
      </w:r>
      <w:hyperlink r:id="rId9" w:history="1">
        <w:r w:rsidR="00F7065E" w:rsidRPr="002D79F2">
          <w:rPr>
            <w:rStyle w:val="Collegamentoipertestuale"/>
            <w:rFonts w:asciiTheme="minorHAnsi" w:hAnsiTheme="minorHAnsi" w:cstheme="minorHAnsi"/>
          </w:rPr>
          <w:t>www.aism.it/serviziocivile</w:t>
        </w:r>
      </w:hyperlink>
      <w:r w:rsidR="00F7065E">
        <w:rPr>
          <w:rStyle w:val="Enfasigrassetto"/>
          <w:rFonts w:asciiTheme="minorHAnsi" w:hAnsiTheme="minorHAnsi" w:cstheme="minorHAnsi"/>
          <w:b w:val="0"/>
          <w:bCs w:val="0"/>
        </w:rPr>
        <w:t xml:space="preserve"> e</w:t>
      </w:r>
      <w:r>
        <w:rPr>
          <w:rStyle w:val="Enfasigrassetto"/>
          <w:rFonts w:asciiTheme="minorHAnsi" w:hAnsiTheme="minorHAnsi" w:cstheme="minorHAnsi"/>
          <w:b w:val="0"/>
          <w:bCs w:val="0"/>
        </w:rPr>
        <w:t xml:space="preserve"> </w:t>
      </w:r>
      <w:hyperlink r:id="rId10" w:history="1">
        <w:r w:rsidRPr="002D79F2">
          <w:rPr>
            <w:rStyle w:val="Collegamentoipertestuale"/>
            <w:rFonts w:asciiTheme="minorHAnsi" w:hAnsiTheme="minorHAnsi" w:cstheme="minorHAnsi"/>
          </w:rPr>
          <w:t>www.aism.it/brescia</w:t>
        </w:r>
      </w:hyperlink>
    </w:p>
    <w:p w:rsidR="00F1409F" w:rsidRPr="00CC2ADE" w:rsidRDefault="00F1409F" w:rsidP="00F1409F">
      <w:pPr>
        <w:rPr>
          <w:rFonts w:cstheme="minorHAnsi"/>
        </w:rPr>
      </w:pPr>
    </w:p>
    <w:p w:rsidR="00E218B2" w:rsidRPr="00CC2ADE" w:rsidRDefault="00E218B2">
      <w:pPr>
        <w:rPr>
          <w:rFonts w:cstheme="minorHAnsi"/>
        </w:rPr>
      </w:pPr>
    </w:p>
    <w:sectPr w:rsidR="00E218B2" w:rsidRPr="00CC2AD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EE5F42"/>
    <w:multiLevelType w:val="hybridMultilevel"/>
    <w:tmpl w:val="61E863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94D43AD"/>
    <w:multiLevelType w:val="hybridMultilevel"/>
    <w:tmpl w:val="0EAAF0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8B2"/>
    <w:rsid w:val="007E6727"/>
    <w:rsid w:val="00931DDE"/>
    <w:rsid w:val="00CC2ADE"/>
    <w:rsid w:val="00E218B2"/>
    <w:rsid w:val="00F1409F"/>
    <w:rsid w:val="00F7065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A94D1"/>
  <w15:chartTrackingRefBased/>
  <w15:docId w15:val="{48E285CA-E54D-4FB9-BB97-9C8511734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218B2"/>
    <w:pPr>
      <w:ind w:left="720"/>
      <w:contextualSpacing/>
    </w:pPr>
  </w:style>
  <w:style w:type="paragraph" w:styleId="NormaleWeb">
    <w:name w:val="Normal (Web)"/>
    <w:basedOn w:val="Normale"/>
    <w:uiPriority w:val="99"/>
    <w:semiHidden/>
    <w:unhideWhenUsed/>
    <w:rsid w:val="00F1409F"/>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F1409F"/>
    <w:rPr>
      <w:b/>
      <w:bCs/>
    </w:rPr>
  </w:style>
  <w:style w:type="character" w:styleId="Enfasicorsivo">
    <w:name w:val="Emphasis"/>
    <w:basedOn w:val="Carpredefinitoparagrafo"/>
    <w:uiPriority w:val="20"/>
    <w:qFormat/>
    <w:rsid w:val="00F1409F"/>
    <w:rPr>
      <w:i/>
      <w:iCs/>
    </w:rPr>
  </w:style>
  <w:style w:type="character" w:styleId="Collegamentoipertestuale">
    <w:name w:val="Hyperlink"/>
    <w:basedOn w:val="Carpredefinitoparagrafo"/>
    <w:uiPriority w:val="99"/>
    <w:unhideWhenUsed/>
    <w:rsid w:val="00CC2ADE"/>
    <w:rPr>
      <w:color w:val="0563C1" w:themeColor="hyperlink"/>
      <w:u w:val="single"/>
    </w:rPr>
  </w:style>
  <w:style w:type="character" w:styleId="Menzionenonrisolta">
    <w:name w:val="Unresolved Mention"/>
    <w:basedOn w:val="Carpredefinitoparagrafo"/>
    <w:uiPriority w:val="99"/>
    <w:semiHidden/>
    <w:unhideWhenUsed/>
    <w:rsid w:val="00CC2A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7259037">
      <w:bodyDiv w:val="1"/>
      <w:marLeft w:val="0"/>
      <w:marRight w:val="0"/>
      <w:marTop w:val="0"/>
      <w:marBottom w:val="0"/>
      <w:divBdr>
        <w:top w:val="none" w:sz="0" w:space="0" w:color="auto"/>
        <w:left w:val="none" w:sz="0" w:space="0" w:color="auto"/>
        <w:bottom w:val="none" w:sz="0" w:space="0" w:color="auto"/>
        <w:right w:val="none" w:sz="0" w:space="0" w:color="auto"/>
      </w:divBdr>
    </w:div>
    <w:div w:id="927348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ismbrescia@aism.it" TargetMode="External"/><Relationship Id="rId3" Type="http://schemas.openxmlformats.org/officeDocument/2006/relationships/styles" Target="styles.xml"/><Relationship Id="rId7" Type="http://schemas.openxmlformats.org/officeDocument/2006/relationships/hyperlink" Target="https://bit.ly/2kjgSWV"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domandaonline.serviziocivile.it"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aism.it/brescia" TargetMode="External"/><Relationship Id="rId4" Type="http://schemas.openxmlformats.org/officeDocument/2006/relationships/settings" Target="settings.xml"/><Relationship Id="rId9" Type="http://schemas.openxmlformats.org/officeDocument/2006/relationships/hyperlink" Target="http://www.aism.it/serviziocivile"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C5E491-B2E3-49CF-B072-23715376C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Pages>
  <Words>389</Words>
  <Characters>2221</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Damiano Falchetti</dc:creator>
  <cp:keywords/>
  <dc:description/>
  <cp:lastModifiedBy>Damiano Falchetti</cp:lastModifiedBy>
  <cp:revision>4</cp:revision>
  <dcterms:created xsi:type="dcterms:W3CDTF">2019-09-05T06:47:00Z</dcterms:created>
  <dcterms:modified xsi:type="dcterms:W3CDTF">2019-09-05T07:39:00Z</dcterms:modified>
</cp:coreProperties>
</file>